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四川省高校在校生修改基本信息审核标准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一、修改姓名的审核标准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1、</w:t>
      </w:r>
      <w:r>
        <w:rPr>
          <w:rFonts w:hint="eastAsia"/>
          <w:color w:val="FF0000"/>
          <w:sz w:val="32"/>
          <w:szCs w:val="32"/>
        </w:rPr>
        <w:t>在校期间到公安局修改姓名的</w:t>
      </w:r>
      <w:r>
        <w:rPr>
          <w:rFonts w:hint="eastAsia"/>
          <w:sz w:val="32"/>
          <w:szCs w:val="32"/>
        </w:rPr>
        <w:t>，以下三种证明材料，对现名、曾用名有正式的、明确的记载，均可通过审核：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5491480" cy="6824980"/>
            <wp:effectExtent l="0" t="0" r="7620" b="7620"/>
            <wp:docPr id="1" name="图片 1" descr="011在校期间改名——常住人口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1在校期间改名——常住人口登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1480" cy="682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6137910" cy="7924800"/>
            <wp:effectExtent l="0" t="0" r="8890" b="0"/>
            <wp:docPr id="2" name="图片 2" descr="012在校期间改名——常住人口登记表打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2在校期间改名——常住人口登记表打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5355590" cy="7415530"/>
            <wp:effectExtent l="0" t="0" r="3810" b="1270"/>
            <wp:docPr id="3" name="图片 3" descr="013在校期间改名——常住人口登记卡户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3在校期间改名——常住人口登记卡户口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5590" cy="741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/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2、高考填报时填错姓名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如果高考报名时填成了同音字、形近字（如：峰与锋、晓与小、晓与哓等），在身份证号相同的情况下，凭高考报名登记表和身份证复印件即可申请修改。如果名字错得太远，按教育部教学司2009-24号文件规定，请学生向生源地省级招办申请更正平台录取库后，再修改学籍信息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二、修改身份证号的审核标准</w:t>
      </w:r>
    </w:p>
    <w:p>
      <w:pPr>
        <w:rPr>
          <w:rFonts w:hint="eastAsia"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color w:val="FF0000"/>
          <w:sz w:val="32"/>
          <w:szCs w:val="32"/>
        </w:rPr>
        <w:t>1、在校期间学生修改身份证号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6474460" cy="4404360"/>
            <wp:effectExtent l="0" t="0" r="2540" b="2540"/>
            <wp:docPr id="4" name="图片 4" descr="020在校期间改身份证的三个层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20在校期间改身份证的三个层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如上图所示，学生在校期间修改身份证号，分为三个层次：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第一层次，仅改尾号的，凭</w:t>
      </w:r>
      <w:r>
        <w:rPr>
          <w:rFonts w:hint="eastAsia"/>
          <w:color w:val="FF0000"/>
          <w:sz w:val="36"/>
          <w:szCs w:val="36"/>
          <w:u w:val="dottedHeavy"/>
        </w:rPr>
        <w:t>各级</w:t>
      </w:r>
      <w:r>
        <w:rPr>
          <w:rFonts w:hint="eastAsia"/>
          <w:color w:val="FF0000"/>
          <w:sz w:val="36"/>
          <w:szCs w:val="36"/>
        </w:rPr>
        <w:t>公安机关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color w:val="FF0000"/>
          <w:sz w:val="32"/>
          <w:szCs w:val="32"/>
        </w:rPr>
        <w:t>格式证明</w:t>
      </w:r>
      <w:r>
        <w:rPr>
          <w:rFonts w:hint="eastAsia"/>
          <w:sz w:val="32"/>
          <w:szCs w:val="32"/>
        </w:rPr>
        <w:t>均可通过审核；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第二层次，改行政区划的，凭</w:t>
      </w:r>
      <w:r>
        <w:rPr>
          <w:rFonts w:hint="eastAsia"/>
          <w:color w:val="FF0000"/>
          <w:sz w:val="32"/>
          <w:szCs w:val="32"/>
          <w:u w:val="dottedHeavy"/>
        </w:rPr>
        <w:t>县</w:t>
      </w:r>
      <w:r>
        <w:rPr>
          <w:rFonts w:hint="eastAsia"/>
          <w:color w:val="FF0000"/>
          <w:sz w:val="36"/>
          <w:szCs w:val="36"/>
          <w:u w:val="dottedHeavy"/>
        </w:rPr>
        <w:t>级</w:t>
      </w:r>
      <w:r>
        <w:rPr>
          <w:rFonts w:hint="eastAsia"/>
          <w:color w:val="FF0000"/>
          <w:sz w:val="36"/>
          <w:szCs w:val="36"/>
        </w:rPr>
        <w:t>公安机关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color w:val="FF0000"/>
          <w:sz w:val="32"/>
          <w:szCs w:val="32"/>
        </w:rPr>
        <w:t>格式证明</w:t>
      </w:r>
      <w:r>
        <w:rPr>
          <w:rFonts w:hint="eastAsia"/>
          <w:sz w:val="32"/>
          <w:szCs w:val="32"/>
        </w:rPr>
        <w:t>可通过审核；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第三层次，改生日的，凭公安局原始存档的《公民身份信息变更审批表》复印件可通过审核；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公安局的格式证明和《公民身份信息变更审批表》样本如下：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6228715" cy="5992495"/>
            <wp:effectExtent l="0" t="0" r="6985" b="1905"/>
            <wp:docPr id="5" name="图片 5" descr="021在校期间改身份证——身份证格式证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21在校期间改身份证——身份证格式证明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8715" cy="599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/>
        <w:rPr>
          <w:rFonts w:hint="eastAsia"/>
          <w:sz w:val="32"/>
          <w:szCs w:val="32"/>
        </w:rPr>
      </w:pP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5258435" cy="7473315"/>
            <wp:effectExtent l="0" t="0" r="12065" b="6985"/>
            <wp:docPr id="6" name="图片 6" descr="022在校期间改身份证——公民基本信息变更审批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22在校期间改身份证——公民基本信息变更审批表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4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</w:p>
    <w:p>
      <w:pPr>
        <w:ind w:firstLine="630"/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2、高考填报时填错身份证号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这种学生，如果行政区划、生日均没错，仅是尾号有一点点错误，在不影响重名重号的前提下，凭高考报名登记表和身份证复印件即可申请修改。如果错得太远，按教育部教学司2009-24号文件规定，请学生向生源地省级招办申请更正平台录取库后，再修改学籍信息。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三、修改民族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在校生修改民族，只有一种情况可以受理：录取库中是AA民族，在校生库错误地注册成了BB民族，现申请改回录取库的AA民族。需提供的证明材料：平台录取库，该生详细录取信息截图打印件，如下图。如果高考时填错民族，按教育部教学司2009-24号文件规定，请学生向生源地省级招办申请更正平台录取库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6471285" cy="3888740"/>
            <wp:effectExtent l="0" t="0" r="5715" b="10160"/>
            <wp:docPr id="7" name="图片 7" descr="030民族更正——录取信息详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30民族更正——录取信息详情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</w:p>
    <w:sectPr>
      <w:pgSz w:w="11906" w:h="16838"/>
      <w:pgMar w:top="680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76"/>
    <w:rsid w:val="00013F3F"/>
    <w:rsid w:val="001C3C76"/>
    <w:rsid w:val="00274A0D"/>
    <w:rsid w:val="00275153"/>
    <w:rsid w:val="002B1A6E"/>
    <w:rsid w:val="002E30EC"/>
    <w:rsid w:val="002F6D48"/>
    <w:rsid w:val="0053324E"/>
    <w:rsid w:val="0054079B"/>
    <w:rsid w:val="00AB6DE0"/>
    <w:rsid w:val="00BA5876"/>
    <w:rsid w:val="00C019B5"/>
    <w:rsid w:val="00C33AAC"/>
    <w:rsid w:val="00CB5131"/>
    <w:rsid w:val="00D0518E"/>
    <w:rsid w:val="00D161C1"/>
    <w:rsid w:val="00D9546B"/>
    <w:rsid w:val="00E57CC1"/>
    <w:rsid w:val="00FA2EB7"/>
    <w:rsid w:val="00FE226E"/>
    <w:rsid w:val="00FE2968"/>
    <w:rsid w:val="29743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2011-05-19T09:23:00Z</dcterms:created>
  <dc:creator>微软用户</dc:creator>
  <cp:lastModifiedBy>甜甜</cp:lastModifiedBy>
  <dcterms:modified xsi:type="dcterms:W3CDTF">2023-10-11T09:16:54Z</dcterms:modified>
  <dc:title>关于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AF3AFBCDBEDD42DC842B38FB5A72721D_13</vt:lpwstr>
  </property>
</Properties>
</file>